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7E" w:rsidRPr="00AA25EF" w:rsidRDefault="00305F7E" w:rsidP="00AA25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EF">
        <w:rPr>
          <w:rFonts w:ascii="Times New Roman" w:hAnsi="Times New Roman" w:cs="Times New Roman"/>
          <w:b/>
          <w:sz w:val="28"/>
          <w:szCs w:val="28"/>
        </w:rPr>
        <w:t>Критерии допуска работы к участию в Конкурсе:</w:t>
      </w:r>
    </w:p>
    <w:p w:rsidR="00305F7E" w:rsidRPr="00AA25EF" w:rsidRDefault="00305F7E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EF">
        <w:rPr>
          <w:rFonts w:ascii="Times New Roman" w:hAnsi="Times New Roman" w:cs="Times New Roman"/>
          <w:sz w:val="28"/>
          <w:szCs w:val="28"/>
        </w:rPr>
        <w:t>полнота пакета документации в соответствии с пунктами 3.5 и 3.9 Положения;</w:t>
      </w:r>
    </w:p>
    <w:p w:rsidR="00305F7E" w:rsidRDefault="00305F7E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EF">
        <w:rPr>
          <w:rFonts w:ascii="Times New Roman" w:hAnsi="Times New Roman" w:cs="Times New Roman"/>
          <w:sz w:val="28"/>
          <w:szCs w:val="28"/>
        </w:rPr>
        <w:t>соблюдение требований к техническому оформлению конкурсных материалов</w:t>
      </w:r>
      <w:r w:rsidR="00AA25EF" w:rsidRPr="00AA25EF">
        <w:rPr>
          <w:rFonts w:ascii="Times New Roman" w:hAnsi="Times New Roman" w:cs="Times New Roman"/>
          <w:sz w:val="28"/>
          <w:szCs w:val="28"/>
        </w:rPr>
        <w:t xml:space="preserve"> </w:t>
      </w:r>
      <w:r w:rsidRPr="00AA25EF">
        <w:rPr>
          <w:rFonts w:ascii="Times New Roman" w:hAnsi="Times New Roman" w:cs="Times New Roman"/>
          <w:sz w:val="28"/>
          <w:szCs w:val="28"/>
        </w:rPr>
        <w:t>в соответствии с пунктом 3.6 Положения.</w:t>
      </w:r>
    </w:p>
    <w:p w:rsidR="00AA25EF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F7E" w:rsidRPr="00AA25EF" w:rsidRDefault="00305F7E" w:rsidP="00AA25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EF">
        <w:rPr>
          <w:rFonts w:ascii="Times New Roman" w:hAnsi="Times New Roman" w:cs="Times New Roman"/>
          <w:b/>
          <w:sz w:val="28"/>
          <w:szCs w:val="28"/>
        </w:rPr>
        <w:t>Критерии оценки проектов:</w:t>
      </w:r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актуальность проекта в части реализации Послания Президента Российской</w:t>
      </w:r>
      <w:r w:rsidRPr="00AA25EF">
        <w:rPr>
          <w:rFonts w:ascii="Times New Roman" w:hAnsi="Times New Roman" w:cs="Times New Roman"/>
          <w:sz w:val="28"/>
          <w:szCs w:val="28"/>
        </w:rPr>
        <w:t xml:space="preserve"> </w:t>
      </w:r>
      <w:r w:rsidR="00305F7E" w:rsidRPr="00AA25EF">
        <w:rPr>
          <w:rFonts w:ascii="Times New Roman" w:hAnsi="Times New Roman" w:cs="Times New Roman"/>
          <w:sz w:val="28"/>
          <w:szCs w:val="28"/>
        </w:rPr>
        <w:t>Федерации Федеральному Собранию Российской Федерации;</w:t>
      </w:r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актуальность проекта в части исполнения Указа Президента Российской</w:t>
      </w:r>
    </w:p>
    <w:p w:rsidR="00305F7E" w:rsidRPr="00AA25EF" w:rsidRDefault="00305F7E" w:rsidP="00AA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EF">
        <w:rPr>
          <w:rFonts w:ascii="Times New Roman" w:hAnsi="Times New Roman" w:cs="Times New Roman"/>
          <w:sz w:val="28"/>
          <w:szCs w:val="28"/>
        </w:rPr>
        <w:t>Федерации от 7 мая 2018 г. № 204 «О национальных целях и стратегических задачах</w:t>
      </w:r>
      <w:r w:rsidR="00AA25EF" w:rsidRPr="00AA25EF">
        <w:rPr>
          <w:rFonts w:ascii="Times New Roman" w:hAnsi="Times New Roman" w:cs="Times New Roman"/>
          <w:sz w:val="28"/>
          <w:szCs w:val="28"/>
        </w:rPr>
        <w:t xml:space="preserve"> </w:t>
      </w:r>
      <w:r w:rsidRPr="00AA25EF">
        <w:rPr>
          <w:rFonts w:ascii="Times New Roman" w:hAnsi="Times New Roman" w:cs="Times New Roman"/>
          <w:sz w:val="28"/>
          <w:szCs w:val="28"/>
        </w:rPr>
        <w:t>развития Российской Федерации на период до 2024 года»;</w:t>
      </w:r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актуальность проблемы, на решение которой направлен проект, в части</w:t>
      </w:r>
    </w:p>
    <w:p w:rsidR="00305F7E" w:rsidRPr="00AA25EF" w:rsidRDefault="00305F7E" w:rsidP="00AA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EF">
        <w:rPr>
          <w:rFonts w:ascii="Times New Roman" w:hAnsi="Times New Roman" w:cs="Times New Roman"/>
          <w:sz w:val="28"/>
          <w:szCs w:val="28"/>
        </w:rPr>
        <w:t>реализации стратегических документов социально-экономического развития</w:t>
      </w:r>
    </w:p>
    <w:p w:rsidR="00305F7E" w:rsidRPr="00AA25EF" w:rsidRDefault="00305F7E" w:rsidP="00AA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5EF">
        <w:rPr>
          <w:rFonts w:ascii="Times New Roman" w:hAnsi="Times New Roman" w:cs="Times New Roman"/>
          <w:sz w:val="28"/>
          <w:szCs w:val="28"/>
        </w:rPr>
        <w:t>Российской Федерации (в том числе отраслевых в зависимости от номинации</w:t>
      </w:r>
      <w:proofErr w:type="gramEnd"/>
    </w:p>
    <w:p w:rsidR="00305F7E" w:rsidRPr="00AA25EF" w:rsidRDefault="00305F7E" w:rsidP="00AA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5EF">
        <w:rPr>
          <w:rFonts w:ascii="Times New Roman" w:hAnsi="Times New Roman" w:cs="Times New Roman"/>
          <w:sz w:val="28"/>
          <w:szCs w:val="28"/>
        </w:rPr>
        <w:t>Конкурса);</w:t>
      </w:r>
      <w:proofErr w:type="gramEnd"/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актуальность проблемы, на решение которой направлен проект, в части</w:t>
      </w:r>
    </w:p>
    <w:p w:rsidR="00305F7E" w:rsidRPr="00AA25EF" w:rsidRDefault="00305F7E" w:rsidP="00AA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EF">
        <w:rPr>
          <w:rFonts w:ascii="Times New Roman" w:hAnsi="Times New Roman" w:cs="Times New Roman"/>
          <w:sz w:val="28"/>
          <w:szCs w:val="28"/>
        </w:rPr>
        <w:t>реализации стратегических документов социально–экономического развития</w:t>
      </w:r>
      <w:r w:rsidR="00AA25EF" w:rsidRPr="00AA25EF">
        <w:rPr>
          <w:rFonts w:ascii="Times New Roman" w:hAnsi="Times New Roman" w:cs="Times New Roman"/>
          <w:sz w:val="28"/>
          <w:szCs w:val="28"/>
        </w:rPr>
        <w:t xml:space="preserve"> </w:t>
      </w:r>
      <w:r w:rsidRPr="00AA25EF">
        <w:rPr>
          <w:rFonts w:ascii="Times New Roman" w:hAnsi="Times New Roman" w:cs="Times New Roman"/>
          <w:sz w:val="28"/>
          <w:szCs w:val="28"/>
        </w:rPr>
        <w:t>конкретного региона;</w:t>
      </w:r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социальная значимость проекта;</w:t>
      </w:r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наличие в конкурсной работе результатов собственного исследования автора;</w:t>
      </w:r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новизна проекта;</w:t>
      </w:r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наличие организационных механизмов реализации проекта;</w:t>
      </w:r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ресурсное обеспечение проекта (в том числе бюджет проекта);</w:t>
      </w:r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возможность практической реализации проекта;</w:t>
      </w:r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наличие предложений по кадровому обеспечению реализации проекта (в том</w:t>
      </w:r>
      <w:r w:rsidRPr="00AA25EF">
        <w:rPr>
          <w:rFonts w:ascii="Times New Roman" w:hAnsi="Times New Roman" w:cs="Times New Roman"/>
          <w:sz w:val="28"/>
          <w:szCs w:val="28"/>
        </w:rPr>
        <w:t xml:space="preserve"> </w:t>
      </w:r>
      <w:r w:rsidR="00305F7E" w:rsidRPr="00AA25EF">
        <w:rPr>
          <w:rFonts w:ascii="Times New Roman" w:hAnsi="Times New Roman" w:cs="Times New Roman"/>
          <w:sz w:val="28"/>
          <w:szCs w:val="28"/>
        </w:rPr>
        <w:t>числе наличие команды единомышленников, готовых приступить к реализации</w:t>
      </w:r>
      <w:r w:rsidRPr="00AA25EF">
        <w:rPr>
          <w:rFonts w:ascii="Times New Roman" w:hAnsi="Times New Roman" w:cs="Times New Roman"/>
          <w:sz w:val="28"/>
          <w:szCs w:val="28"/>
        </w:rPr>
        <w:t xml:space="preserve"> </w:t>
      </w:r>
      <w:r w:rsidR="00305F7E" w:rsidRPr="00AA25EF">
        <w:rPr>
          <w:rFonts w:ascii="Times New Roman" w:hAnsi="Times New Roman" w:cs="Times New Roman"/>
          <w:sz w:val="28"/>
          <w:szCs w:val="28"/>
        </w:rPr>
        <w:t>проекта);</w:t>
      </w:r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обоснование перспектив перехода проекта на самофинансирование (если это</w:t>
      </w:r>
      <w:r w:rsidRPr="00AA25EF">
        <w:rPr>
          <w:rFonts w:ascii="Times New Roman" w:hAnsi="Times New Roman" w:cs="Times New Roman"/>
          <w:sz w:val="28"/>
          <w:szCs w:val="28"/>
        </w:rPr>
        <w:t xml:space="preserve"> </w:t>
      </w:r>
      <w:r w:rsidR="00305F7E" w:rsidRPr="00AA25EF">
        <w:rPr>
          <w:rFonts w:ascii="Times New Roman" w:hAnsi="Times New Roman" w:cs="Times New Roman"/>
          <w:sz w:val="28"/>
          <w:szCs w:val="28"/>
        </w:rPr>
        <w:t>подразумевается);</w:t>
      </w:r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наличие системы контроля качества и результативности реализации проекта;</w:t>
      </w:r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наличие рекомендаций от государственных и муниципальных органов власти,</w:t>
      </w:r>
      <w:r w:rsidRPr="00AA25EF">
        <w:rPr>
          <w:rFonts w:ascii="Times New Roman" w:hAnsi="Times New Roman" w:cs="Times New Roman"/>
          <w:sz w:val="28"/>
          <w:szCs w:val="28"/>
        </w:rPr>
        <w:t xml:space="preserve"> </w:t>
      </w:r>
      <w:r w:rsidR="00305F7E" w:rsidRPr="00AA25EF">
        <w:rPr>
          <w:rFonts w:ascii="Times New Roman" w:hAnsi="Times New Roman" w:cs="Times New Roman"/>
          <w:sz w:val="28"/>
          <w:szCs w:val="28"/>
        </w:rPr>
        <w:t>хозяйствующих субъектов;</w:t>
      </w:r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наличие у авторов публикаций на профильную тему;</w:t>
      </w:r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информационное сопровождение хода реализации проекта (в том числе</w:t>
      </w:r>
      <w:r w:rsidR="00C542C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305F7E" w:rsidRPr="00AA25EF" w:rsidRDefault="00305F7E" w:rsidP="00AA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EF">
        <w:rPr>
          <w:rFonts w:ascii="Times New Roman" w:hAnsi="Times New Roman" w:cs="Times New Roman"/>
          <w:sz w:val="28"/>
          <w:szCs w:val="28"/>
        </w:rPr>
        <w:t>наличие группы проекта в социальных сетях, наличие собственных</w:t>
      </w:r>
      <w:r w:rsidR="00AA25EF" w:rsidRPr="00AA25EF">
        <w:rPr>
          <w:rFonts w:ascii="Times New Roman" w:hAnsi="Times New Roman" w:cs="Times New Roman"/>
          <w:sz w:val="28"/>
          <w:szCs w:val="28"/>
        </w:rPr>
        <w:t xml:space="preserve"> </w:t>
      </w:r>
      <w:r w:rsidRPr="00AA25EF">
        <w:rPr>
          <w:rFonts w:ascii="Times New Roman" w:hAnsi="Times New Roman" w:cs="Times New Roman"/>
          <w:sz w:val="28"/>
          <w:szCs w:val="28"/>
        </w:rPr>
        <w:t>информационных ресурсов);</w:t>
      </w:r>
    </w:p>
    <w:p w:rsidR="00305F7E" w:rsidRPr="00AA25EF" w:rsidRDefault="00AA25EF" w:rsidP="00AA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7E" w:rsidRPr="00AA25EF">
        <w:rPr>
          <w:rFonts w:ascii="Times New Roman" w:hAnsi="Times New Roman" w:cs="Times New Roman"/>
          <w:sz w:val="28"/>
          <w:szCs w:val="28"/>
        </w:rPr>
        <w:t>возможность тиражирования проекта в других субъектах Российской</w:t>
      </w:r>
      <w:r w:rsidRPr="00AA25EF">
        <w:rPr>
          <w:rFonts w:ascii="Times New Roman" w:hAnsi="Times New Roman" w:cs="Times New Roman"/>
          <w:sz w:val="28"/>
          <w:szCs w:val="28"/>
        </w:rPr>
        <w:t xml:space="preserve"> </w:t>
      </w:r>
      <w:r w:rsidR="00305F7E" w:rsidRPr="00AA25EF">
        <w:rPr>
          <w:rFonts w:ascii="Times New Roman" w:hAnsi="Times New Roman" w:cs="Times New Roman"/>
          <w:sz w:val="28"/>
          <w:szCs w:val="28"/>
        </w:rPr>
        <w:t>Федерации или на международном уровне.</w:t>
      </w:r>
    </w:p>
    <w:p w:rsidR="002134D2" w:rsidRPr="00AA25EF" w:rsidRDefault="002134D2" w:rsidP="00A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34D2" w:rsidRPr="00AA25EF" w:rsidSect="00AA25E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3C43"/>
    <w:multiLevelType w:val="hybridMultilevel"/>
    <w:tmpl w:val="683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7E"/>
    <w:rsid w:val="002134D2"/>
    <w:rsid w:val="00305F7E"/>
    <w:rsid w:val="006F365C"/>
    <w:rsid w:val="00AA25EF"/>
    <w:rsid w:val="00C5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Gordin</dc:creator>
  <cp:lastModifiedBy>ПТГХ</cp:lastModifiedBy>
  <cp:revision>4</cp:revision>
  <dcterms:created xsi:type="dcterms:W3CDTF">2019-02-06T16:53:00Z</dcterms:created>
  <dcterms:modified xsi:type="dcterms:W3CDTF">2019-02-10T07:06:00Z</dcterms:modified>
</cp:coreProperties>
</file>